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E2" w:rsidRPr="00DA1556" w:rsidRDefault="00D24EE2" w:rsidP="00A003DF">
      <w:pPr>
        <w:spacing w:line="500" w:lineRule="exact"/>
        <w:jc w:val="center"/>
        <w:rPr>
          <w:rFonts w:eastAsia="黑体"/>
          <w:sz w:val="38"/>
          <w:szCs w:val="38"/>
        </w:rPr>
      </w:pPr>
      <w:r w:rsidRPr="00DA1556">
        <w:rPr>
          <w:rFonts w:eastAsia="黑体" w:hint="eastAsia"/>
          <w:sz w:val="38"/>
          <w:szCs w:val="38"/>
        </w:rPr>
        <w:t>鲁南制药集团股份有限公司</w:t>
      </w:r>
    </w:p>
    <w:p w:rsidR="00D24EE2" w:rsidRPr="00DA1556" w:rsidRDefault="00D24EE2" w:rsidP="00A003DF">
      <w:pPr>
        <w:spacing w:line="500" w:lineRule="exact"/>
        <w:jc w:val="center"/>
        <w:rPr>
          <w:rFonts w:eastAsia="黑体"/>
          <w:sz w:val="38"/>
          <w:szCs w:val="38"/>
        </w:rPr>
      </w:pPr>
      <w:r w:rsidRPr="00DA1556">
        <w:rPr>
          <w:rFonts w:eastAsia="黑体" w:hint="eastAsia"/>
          <w:sz w:val="38"/>
          <w:szCs w:val="38"/>
        </w:rPr>
        <w:t>招聘简章</w:t>
      </w:r>
    </w:p>
    <w:p w:rsidR="00D24EE2" w:rsidRPr="00561259" w:rsidRDefault="00D24EE2" w:rsidP="00A003DF">
      <w:pPr>
        <w:spacing w:line="500" w:lineRule="exact"/>
        <w:jc w:val="center"/>
        <w:rPr>
          <w:rFonts w:eastAsia="黑体"/>
          <w:b/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4252"/>
        <w:gridCol w:w="1843"/>
        <w:gridCol w:w="851"/>
      </w:tblGrid>
      <w:tr w:rsidR="00D24EE2" w:rsidRPr="00554419" w:rsidTr="004E2B6C">
        <w:trPr>
          <w:trHeight w:val="842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4E2B6C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4E2B6C"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4E2B6C">
              <w:rPr>
                <w:rFonts w:hint="eastAsia"/>
                <w:b/>
                <w:sz w:val="28"/>
                <w:szCs w:val="28"/>
              </w:rPr>
              <w:t>学历要求及</w:t>
            </w:r>
          </w:p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4E2B6C">
              <w:rPr>
                <w:rFonts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b/>
                <w:sz w:val="28"/>
                <w:szCs w:val="28"/>
              </w:rPr>
            </w:pPr>
            <w:r w:rsidRPr="004E2B6C">
              <w:rPr>
                <w:rFonts w:hint="eastAsia"/>
                <w:b/>
                <w:sz w:val="28"/>
                <w:szCs w:val="28"/>
              </w:rPr>
              <w:t>人数</w:t>
            </w:r>
          </w:p>
        </w:tc>
      </w:tr>
      <w:tr w:rsidR="00D24EE2" w:rsidRPr="00554419" w:rsidTr="004E2B6C">
        <w:trPr>
          <w:trHeight w:val="1537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学术推广专员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widowControl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 w:rsidRPr="004E2B6C">
              <w:rPr>
                <w:rFonts w:ascii="宋体" w:hAnsi="宋体" w:hint="eastAsia"/>
                <w:sz w:val="28"/>
                <w:szCs w:val="28"/>
              </w:rPr>
              <w:t>临床医学、临床药学、中医、中西医结合、内科、外科、儿科、药学、中药学、制药工程、药物分析、药物制剂等医药相关专业。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20</w:t>
            </w:r>
          </w:p>
        </w:tc>
      </w:tr>
      <w:tr w:rsidR="00D24EE2" w:rsidRPr="00554419" w:rsidTr="004E2B6C">
        <w:trPr>
          <w:trHeight w:val="708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业务内勤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限会计、审计、财务、金融等相关专业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20</w:t>
            </w:r>
          </w:p>
        </w:tc>
      </w:tr>
      <w:tr w:rsidR="00D24EE2" w:rsidRPr="00554419" w:rsidTr="004E2B6C">
        <w:trPr>
          <w:trHeight w:val="708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电话客服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医药相关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20</w:t>
            </w:r>
          </w:p>
        </w:tc>
      </w:tr>
      <w:tr w:rsidR="00D24EE2" w:rsidRPr="00554419" w:rsidTr="004E2B6C">
        <w:trPr>
          <w:trHeight w:val="708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bCs/>
                <w:sz w:val="28"/>
                <w:szCs w:val="28"/>
              </w:rPr>
              <w:t>临床监察、协调员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E2B6C">
              <w:rPr>
                <w:rFonts w:ascii="宋体" w:hAnsi="宋体" w:hint="eastAsia"/>
                <w:sz w:val="28"/>
                <w:szCs w:val="28"/>
              </w:rPr>
              <w:t>基础医学院、药学院、临床医学院所属的专业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专科及以上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20</w:t>
            </w:r>
          </w:p>
        </w:tc>
      </w:tr>
      <w:tr w:rsidR="00D24EE2" w:rsidRPr="00554419" w:rsidTr="004E2B6C">
        <w:trPr>
          <w:trHeight w:val="708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商务会计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限会计、审计、财务、金融等相关专业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20</w:t>
            </w:r>
          </w:p>
        </w:tc>
      </w:tr>
      <w:tr w:rsidR="00D24EE2" w:rsidRPr="00554419" w:rsidTr="004E2B6C">
        <w:trPr>
          <w:trHeight w:val="708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E2B6C">
              <w:rPr>
                <w:rFonts w:ascii="宋体" w:hAnsi="宋体" w:hint="eastAsia"/>
                <w:sz w:val="28"/>
                <w:szCs w:val="28"/>
              </w:rPr>
              <w:t>程序员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 w:rsidRPr="004E2B6C">
              <w:rPr>
                <w:rFonts w:ascii="宋体" w:hAnsi="宋体" w:hint="eastAsia"/>
                <w:sz w:val="28"/>
                <w:szCs w:val="28"/>
              </w:rPr>
              <w:t>计算机及相关专业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本科及以上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5</w:t>
            </w:r>
          </w:p>
        </w:tc>
      </w:tr>
      <w:tr w:rsidR="00D24EE2" w:rsidRPr="00554419" w:rsidTr="004E2B6C">
        <w:trPr>
          <w:trHeight w:val="708"/>
          <w:jc w:val="center"/>
        </w:trPr>
        <w:tc>
          <w:tcPr>
            <w:tcW w:w="1526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市场维护</w:t>
            </w:r>
          </w:p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与开发</w:t>
            </w:r>
          </w:p>
        </w:tc>
        <w:tc>
          <w:tcPr>
            <w:tcW w:w="4252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专业不限</w:t>
            </w:r>
          </w:p>
        </w:tc>
        <w:tc>
          <w:tcPr>
            <w:tcW w:w="1843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rFonts w:hint="eastAsia"/>
                <w:sz w:val="28"/>
                <w:szCs w:val="28"/>
              </w:rPr>
              <w:t>专科及以上</w:t>
            </w:r>
          </w:p>
        </w:tc>
        <w:tc>
          <w:tcPr>
            <w:tcW w:w="851" w:type="dxa"/>
            <w:vAlign w:val="center"/>
          </w:tcPr>
          <w:p w:rsidR="00D24EE2" w:rsidRPr="004E2B6C" w:rsidRDefault="00D24EE2" w:rsidP="004E2B6C">
            <w:pPr>
              <w:pStyle w:val="BodyTextIndent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 w:rsidRPr="004E2B6C">
              <w:rPr>
                <w:sz w:val="28"/>
                <w:szCs w:val="28"/>
              </w:rPr>
              <w:t>50</w:t>
            </w:r>
          </w:p>
        </w:tc>
      </w:tr>
    </w:tbl>
    <w:p w:rsidR="00D24EE2" w:rsidRDefault="00D24EE2" w:rsidP="00D24EE2">
      <w:pPr>
        <w:pStyle w:val="BodyTextIndent"/>
        <w:spacing w:line="480" w:lineRule="exact"/>
        <w:ind w:firstLineChars="192" w:firstLine="31680"/>
        <w:rPr>
          <w:szCs w:val="30"/>
        </w:rPr>
      </w:pPr>
    </w:p>
    <w:p w:rsidR="00D24EE2" w:rsidRDefault="00D24EE2" w:rsidP="00A77974">
      <w:pPr>
        <w:pStyle w:val="BodyTextIndent"/>
        <w:spacing w:line="480" w:lineRule="exact"/>
        <w:ind w:firstLineChars="192" w:firstLine="31680"/>
        <w:rPr>
          <w:szCs w:val="30"/>
        </w:rPr>
      </w:pPr>
    </w:p>
    <w:p w:rsidR="00D24EE2" w:rsidRDefault="00D24EE2" w:rsidP="00A77974">
      <w:pPr>
        <w:pStyle w:val="BodyTextIndent"/>
        <w:spacing w:line="480" w:lineRule="exact"/>
        <w:ind w:firstLineChars="192" w:firstLine="31680"/>
        <w:rPr>
          <w:szCs w:val="30"/>
        </w:rPr>
      </w:pPr>
    </w:p>
    <w:p w:rsidR="00D24EE2" w:rsidRPr="006F0C71" w:rsidRDefault="00D24EE2" w:rsidP="00A77974">
      <w:pPr>
        <w:pStyle w:val="BodyTextIndent"/>
        <w:spacing w:line="480" w:lineRule="exact"/>
        <w:ind w:firstLineChars="192" w:firstLine="31680"/>
        <w:rPr>
          <w:szCs w:val="30"/>
        </w:rPr>
      </w:pPr>
      <w:r w:rsidRPr="00507B3F">
        <w:rPr>
          <w:rFonts w:hint="eastAsia"/>
          <w:szCs w:val="30"/>
        </w:rPr>
        <w:t>符合以上条件并有意从事该项工作的，可以直接联系公司劳动人事部，了解</w:t>
      </w:r>
      <w:r>
        <w:rPr>
          <w:rFonts w:hint="eastAsia"/>
          <w:szCs w:val="30"/>
        </w:rPr>
        <w:t>面试相关事宜。</w:t>
      </w:r>
    </w:p>
    <w:p w:rsidR="00D24EE2" w:rsidRPr="00507B3F" w:rsidRDefault="00D24EE2" w:rsidP="00A77974">
      <w:pPr>
        <w:spacing w:line="480" w:lineRule="exact"/>
        <w:ind w:firstLineChars="56" w:firstLine="31680"/>
        <w:rPr>
          <w:rFonts w:ascii="楷体_GB2312" w:eastAsia="楷体_GB2312" w:hAnsi="宋体"/>
          <w:sz w:val="30"/>
          <w:szCs w:val="30"/>
        </w:rPr>
      </w:pPr>
      <w:r w:rsidRPr="00507B3F">
        <w:rPr>
          <w:rFonts w:ascii="楷体_GB2312" w:eastAsia="楷体_GB2312" w:hAnsi="宋体" w:hint="eastAsia"/>
          <w:sz w:val="30"/>
          <w:szCs w:val="30"/>
        </w:rPr>
        <w:t>公司地址：临沂市兰山区红旗路</w:t>
      </w:r>
      <w:r w:rsidRPr="00507B3F">
        <w:rPr>
          <w:rFonts w:ascii="楷体_GB2312" w:eastAsia="楷体_GB2312" w:hAnsi="宋体"/>
          <w:sz w:val="30"/>
          <w:szCs w:val="30"/>
        </w:rPr>
        <w:t>209</w:t>
      </w:r>
      <w:r w:rsidRPr="00507B3F">
        <w:rPr>
          <w:rFonts w:ascii="楷体_GB2312" w:eastAsia="楷体_GB2312" w:hAnsi="宋体" w:hint="eastAsia"/>
          <w:sz w:val="30"/>
          <w:szCs w:val="30"/>
        </w:rPr>
        <w:t>号（临西七路与红旗路交汇处）</w:t>
      </w:r>
    </w:p>
    <w:p w:rsidR="00D24EE2" w:rsidRPr="00507B3F" w:rsidRDefault="00D24EE2" w:rsidP="00A77974">
      <w:pPr>
        <w:spacing w:line="480" w:lineRule="exact"/>
        <w:ind w:firstLineChars="56" w:firstLine="31680"/>
        <w:rPr>
          <w:rFonts w:eastAsia="楷体_GB2312"/>
          <w:sz w:val="30"/>
          <w:szCs w:val="30"/>
        </w:rPr>
      </w:pPr>
      <w:r w:rsidRPr="00507B3F">
        <w:rPr>
          <w:rFonts w:ascii="楷体_GB2312" w:eastAsia="楷体_GB2312" w:hAnsi="宋体" w:hint="eastAsia"/>
          <w:sz w:val="30"/>
          <w:szCs w:val="30"/>
        </w:rPr>
        <w:t>公司网址：</w:t>
      </w:r>
      <w:hyperlink r:id="rId7" w:history="1">
        <w:r w:rsidRPr="00507B3F">
          <w:rPr>
            <w:rStyle w:val="Hyperlink"/>
            <w:rFonts w:eastAsia="楷体_GB2312"/>
            <w:sz w:val="30"/>
            <w:szCs w:val="30"/>
          </w:rPr>
          <w:t>www</w:t>
        </w:r>
        <w:r w:rsidRPr="00507B3F">
          <w:rPr>
            <w:rStyle w:val="Hyperlink"/>
            <w:rFonts w:eastAsia="楷体_GB2312"/>
            <w:b/>
            <w:bCs/>
            <w:sz w:val="30"/>
            <w:szCs w:val="30"/>
          </w:rPr>
          <w:t>.</w:t>
        </w:r>
        <w:r w:rsidRPr="00507B3F">
          <w:rPr>
            <w:rStyle w:val="Hyperlink"/>
            <w:rFonts w:eastAsia="楷体_GB2312"/>
            <w:sz w:val="30"/>
            <w:szCs w:val="30"/>
          </w:rPr>
          <w:t>lunan</w:t>
        </w:r>
        <w:r w:rsidRPr="00507B3F">
          <w:rPr>
            <w:rStyle w:val="Hyperlink"/>
            <w:rFonts w:eastAsia="楷体_GB2312"/>
            <w:b/>
            <w:bCs/>
            <w:sz w:val="30"/>
            <w:szCs w:val="30"/>
          </w:rPr>
          <w:t>.</w:t>
        </w:r>
        <w:r w:rsidRPr="00507B3F">
          <w:rPr>
            <w:rStyle w:val="Hyperlink"/>
            <w:rFonts w:eastAsia="楷体_GB2312"/>
            <w:sz w:val="30"/>
            <w:szCs w:val="30"/>
          </w:rPr>
          <w:t>com</w:t>
        </w:r>
        <w:r w:rsidRPr="00507B3F">
          <w:rPr>
            <w:rStyle w:val="Hyperlink"/>
            <w:rFonts w:eastAsia="楷体_GB2312"/>
            <w:b/>
            <w:bCs/>
            <w:sz w:val="30"/>
            <w:szCs w:val="30"/>
          </w:rPr>
          <w:t>.</w:t>
        </w:r>
        <w:r w:rsidRPr="00507B3F">
          <w:rPr>
            <w:rStyle w:val="Hyperlink"/>
            <w:rFonts w:eastAsia="楷体_GB2312"/>
            <w:sz w:val="30"/>
            <w:szCs w:val="30"/>
          </w:rPr>
          <w:t>cn</w:t>
        </w:r>
      </w:hyperlink>
      <w:r w:rsidRPr="00507B3F">
        <w:rPr>
          <w:rFonts w:eastAsia="楷体_GB2312"/>
          <w:sz w:val="30"/>
          <w:szCs w:val="30"/>
        </w:rPr>
        <w:t xml:space="preserve">    </w:t>
      </w:r>
      <w:r w:rsidRPr="00507B3F">
        <w:rPr>
          <w:rFonts w:ascii="楷体_GB2312" w:eastAsia="楷体_GB2312" w:hAnsi="宋体" w:hint="eastAsia"/>
          <w:sz w:val="30"/>
          <w:szCs w:val="30"/>
        </w:rPr>
        <w:t>邮政编码：</w:t>
      </w:r>
      <w:r w:rsidRPr="00507B3F">
        <w:rPr>
          <w:rFonts w:ascii="楷体_GB2312" w:eastAsia="楷体_GB2312" w:hAnsi="宋体"/>
          <w:sz w:val="30"/>
          <w:szCs w:val="30"/>
        </w:rPr>
        <w:t>276005</w:t>
      </w:r>
    </w:p>
    <w:p w:rsidR="00D24EE2" w:rsidRPr="00507B3F" w:rsidRDefault="00D24EE2" w:rsidP="00A77974">
      <w:pPr>
        <w:spacing w:line="480" w:lineRule="exact"/>
        <w:ind w:firstLineChars="56" w:firstLine="31680"/>
        <w:rPr>
          <w:rFonts w:ascii="楷体_GB2312" w:eastAsia="楷体_GB2312" w:hAnsi="宋体"/>
          <w:sz w:val="30"/>
          <w:szCs w:val="30"/>
        </w:rPr>
      </w:pPr>
      <w:r w:rsidRPr="00507B3F">
        <w:rPr>
          <w:rFonts w:ascii="楷体_GB2312" w:eastAsia="楷体_GB2312" w:hAnsi="宋体" w:hint="eastAsia"/>
          <w:sz w:val="30"/>
          <w:szCs w:val="30"/>
        </w:rPr>
        <w:t>联系部门：劳动人事部</w:t>
      </w:r>
      <w:r w:rsidRPr="00507B3F">
        <w:rPr>
          <w:rFonts w:ascii="楷体_GB2312" w:eastAsia="楷体_GB2312" w:hAnsi="宋体"/>
          <w:sz w:val="30"/>
          <w:szCs w:val="30"/>
        </w:rPr>
        <w:t xml:space="preserve">           E-mail</w:t>
      </w:r>
      <w:r w:rsidRPr="00507B3F">
        <w:rPr>
          <w:rFonts w:ascii="楷体_GB2312" w:eastAsia="楷体_GB2312" w:hAnsi="宋体" w:hint="eastAsia"/>
          <w:sz w:val="30"/>
          <w:szCs w:val="30"/>
        </w:rPr>
        <w:t>：</w:t>
      </w:r>
      <w:r w:rsidRPr="00507B3F">
        <w:rPr>
          <w:rFonts w:ascii="宋体" w:hAnsi="宋体"/>
          <w:sz w:val="30"/>
          <w:szCs w:val="30"/>
        </w:rPr>
        <w:t>lunanzhaopin@126.com</w:t>
      </w:r>
    </w:p>
    <w:p w:rsidR="00D24EE2" w:rsidRPr="00507B3F" w:rsidRDefault="00D24EE2" w:rsidP="00A77974">
      <w:pPr>
        <w:spacing w:line="480" w:lineRule="exact"/>
        <w:ind w:firstLineChars="56" w:firstLine="31680"/>
        <w:rPr>
          <w:rFonts w:ascii="楷体_GB2312" w:eastAsia="楷体_GB2312" w:hAnsi="宋体"/>
          <w:sz w:val="30"/>
          <w:szCs w:val="30"/>
        </w:rPr>
      </w:pPr>
      <w:r w:rsidRPr="00507B3F">
        <w:rPr>
          <w:rFonts w:ascii="楷体_GB2312" w:eastAsia="楷体_GB2312" w:hAnsi="宋体" w:hint="eastAsia"/>
          <w:sz w:val="30"/>
          <w:szCs w:val="30"/>
        </w:rPr>
        <w:t>联系电话：（</w:t>
      </w:r>
      <w:r w:rsidRPr="00507B3F">
        <w:rPr>
          <w:rFonts w:ascii="楷体_GB2312" w:eastAsia="楷体_GB2312" w:hAnsi="宋体"/>
          <w:sz w:val="30"/>
          <w:szCs w:val="30"/>
        </w:rPr>
        <w:t>0539</w:t>
      </w:r>
      <w:r w:rsidRPr="00507B3F">
        <w:rPr>
          <w:rFonts w:ascii="楷体_GB2312" w:eastAsia="楷体_GB2312" w:hAnsi="宋体" w:hint="eastAsia"/>
          <w:sz w:val="30"/>
          <w:szCs w:val="30"/>
        </w:rPr>
        <w:t>）</w:t>
      </w:r>
      <w:r>
        <w:rPr>
          <w:rFonts w:ascii="楷体_GB2312" w:eastAsia="楷体_GB2312" w:hAnsi="宋体"/>
          <w:sz w:val="30"/>
          <w:szCs w:val="30"/>
        </w:rPr>
        <w:t xml:space="preserve">3116129  </w:t>
      </w:r>
    </w:p>
    <w:p w:rsidR="00D24EE2" w:rsidRDefault="00D24EE2" w:rsidP="00A77974">
      <w:pPr>
        <w:spacing w:line="480" w:lineRule="exact"/>
        <w:ind w:firstLineChars="56" w:firstLine="31680"/>
        <w:rPr>
          <w:rFonts w:ascii="楷体_GB2312" w:eastAsia="楷体_GB2312" w:hAnsi="宋体"/>
          <w:sz w:val="30"/>
          <w:szCs w:val="30"/>
        </w:rPr>
      </w:pPr>
      <w:r w:rsidRPr="00507B3F">
        <w:rPr>
          <w:rFonts w:ascii="楷体_GB2312" w:eastAsia="楷体_GB2312" w:hAnsi="宋体" w:hint="eastAsia"/>
          <w:sz w:val="30"/>
          <w:szCs w:val="30"/>
        </w:rPr>
        <w:t>联</w:t>
      </w:r>
      <w:r w:rsidRPr="00507B3F">
        <w:rPr>
          <w:rFonts w:ascii="楷体_GB2312" w:eastAsia="楷体_GB2312" w:hAnsi="宋体"/>
          <w:sz w:val="30"/>
          <w:szCs w:val="30"/>
        </w:rPr>
        <w:t xml:space="preserve"> </w:t>
      </w:r>
      <w:r w:rsidRPr="00507B3F">
        <w:rPr>
          <w:rFonts w:ascii="楷体_GB2312" w:eastAsia="楷体_GB2312" w:hAnsi="宋体" w:hint="eastAsia"/>
          <w:sz w:val="30"/>
          <w:szCs w:val="30"/>
        </w:rPr>
        <w:t>系</w:t>
      </w:r>
      <w:r w:rsidRPr="00507B3F">
        <w:rPr>
          <w:rFonts w:ascii="楷体_GB2312" w:eastAsia="楷体_GB2312" w:hAnsi="宋体"/>
          <w:sz w:val="30"/>
          <w:szCs w:val="30"/>
        </w:rPr>
        <w:t xml:space="preserve"> </w:t>
      </w:r>
      <w:r w:rsidRPr="00507B3F">
        <w:rPr>
          <w:rFonts w:ascii="楷体_GB2312" w:eastAsia="楷体_GB2312" w:hAnsi="宋体" w:hint="eastAsia"/>
          <w:sz w:val="30"/>
          <w:szCs w:val="30"/>
        </w:rPr>
        <w:t>人：</w:t>
      </w:r>
      <w:r>
        <w:rPr>
          <w:rFonts w:ascii="楷体_GB2312" w:eastAsia="楷体_GB2312" w:hAnsi="宋体" w:hint="eastAsia"/>
          <w:sz w:val="30"/>
          <w:szCs w:val="30"/>
        </w:rPr>
        <w:t>战祥龙</w:t>
      </w:r>
      <w:r>
        <w:rPr>
          <w:rFonts w:ascii="楷体_GB2312" w:eastAsia="楷体_GB2312" w:hAnsi="宋体"/>
          <w:sz w:val="30"/>
          <w:szCs w:val="30"/>
        </w:rPr>
        <w:t xml:space="preserve">  15054910246</w:t>
      </w:r>
    </w:p>
    <w:p w:rsidR="00D24EE2" w:rsidRPr="00072B28" w:rsidRDefault="00D24EE2" w:rsidP="00820F46">
      <w:pPr>
        <w:spacing w:line="480" w:lineRule="exact"/>
        <w:ind w:firstLineChars="100" w:firstLine="31680"/>
        <w:rPr>
          <w:rFonts w:ascii="宋体"/>
          <w:sz w:val="30"/>
          <w:szCs w:val="30"/>
        </w:rPr>
      </w:pPr>
      <w:r w:rsidRPr="0060686C">
        <w:rPr>
          <w:rFonts w:eastAsia="黑体"/>
          <w:sz w:val="31"/>
          <w:szCs w:val="31"/>
        </w:rPr>
        <w:t xml:space="preserve">                            </w:t>
      </w:r>
      <w:r>
        <w:rPr>
          <w:rFonts w:eastAsia="黑体"/>
          <w:sz w:val="31"/>
          <w:szCs w:val="31"/>
        </w:rPr>
        <w:t xml:space="preserve">    </w:t>
      </w:r>
      <w:r w:rsidRPr="0060686C">
        <w:rPr>
          <w:rFonts w:eastAsia="黑体"/>
          <w:sz w:val="31"/>
          <w:szCs w:val="31"/>
        </w:rPr>
        <w:t xml:space="preserve"> </w:t>
      </w:r>
      <w:r w:rsidRPr="00507B3F">
        <w:rPr>
          <w:rFonts w:ascii="宋体" w:hAnsi="宋体" w:hint="eastAsia"/>
          <w:sz w:val="30"/>
          <w:szCs w:val="30"/>
        </w:rPr>
        <w:t>鲁南制药集团股份有限公司</w:t>
      </w:r>
    </w:p>
    <w:sectPr w:rsidR="00D24EE2" w:rsidRPr="00072B28" w:rsidSect="0060686C">
      <w:headerReference w:type="even" r:id="rId8"/>
      <w:headerReference w:type="default" r:id="rId9"/>
      <w:pgSz w:w="11907" w:h="16840" w:code="9"/>
      <w:pgMar w:top="1091" w:right="1107" w:bottom="9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EE2" w:rsidRDefault="00D24EE2" w:rsidP="007362D9">
      <w:r>
        <w:separator/>
      </w:r>
    </w:p>
  </w:endnote>
  <w:endnote w:type="continuationSeparator" w:id="0">
    <w:p w:rsidR="00D24EE2" w:rsidRDefault="00D24EE2" w:rsidP="00736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EE2" w:rsidRDefault="00D24EE2" w:rsidP="007362D9">
      <w:r>
        <w:separator/>
      </w:r>
    </w:p>
  </w:footnote>
  <w:footnote w:type="continuationSeparator" w:id="0">
    <w:p w:rsidR="00D24EE2" w:rsidRDefault="00D24EE2" w:rsidP="00736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2" w:rsidRDefault="00D24EE2" w:rsidP="00457220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2" w:rsidRDefault="00D24EE2" w:rsidP="00457220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85489"/>
    <w:multiLevelType w:val="hybridMultilevel"/>
    <w:tmpl w:val="B2446BD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6607AFE"/>
    <w:multiLevelType w:val="hybridMultilevel"/>
    <w:tmpl w:val="AF444F8E"/>
    <w:lvl w:ilvl="0" w:tplc="73AC0E7A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>
    <w:nsid w:val="7932428F"/>
    <w:multiLevelType w:val="hybridMultilevel"/>
    <w:tmpl w:val="1FD80480"/>
    <w:lvl w:ilvl="0" w:tplc="9C3AFAEE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7F8"/>
    <w:rsid w:val="00032F61"/>
    <w:rsid w:val="00046530"/>
    <w:rsid w:val="00064FB4"/>
    <w:rsid w:val="00072B28"/>
    <w:rsid w:val="000815AC"/>
    <w:rsid w:val="0008798E"/>
    <w:rsid w:val="000C0AD1"/>
    <w:rsid w:val="000D17E1"/>
    <w:rsid w:val="00102650"/>
    <w:rsid w:val="0012310D"/>
    <w:rsid w:val="0012411C"/>
    <w:rsid w:val="00126DBC"/>
    <w:rsid w:val="00150FF1"/>
    <w:rsid w:val="0015284D"/>
    <w:rsid w:val="00163E11"/>
    <w:rsid w:val="001A4614"/>
    <w:rsid w:val="001A5346"/>
    <w:rsid w:val="00206D7D"/>
    <w:rsid w:val="00251F64"/>
    <w:rsid w:val="00287D84"/>
    <w:rsid w:val="002A7D2C"/>
    <w:rsid w:val="00320538"/>
    <w:rsid w:val="00326B70"/>
    <w:rsid w:val="003420E4"/>
    <w:rsid w:val="00343210"/>
    <w:rsid w:val="00352A2E"/>
    <w:rsid w:val="003770A9"/>
    <w:rsid w:val="003A1433"/>
    <w:rsid w:val="003E30B5"/>
    <w:rsid w:val="003E67F8"/>
    <w:rsid w:val="003E767F"/>
    <w:rsid w:val="003F6495"/>
    <w:rsid w:val="0041018D"/>
    <w:rsid w:val="00425C85"/>
    <w:rsid w:val="004527D3"/>
    <w:rsid w:val="00457220"/>
    <w:rsid w:val="004620E8"/>
    <w:rsid w:val="004728CA"/>
    <w:rsid w:val="00485E1B"/>
    <w:rsid w:val="004A33D8"/>
    <w:rsid w:val="004B3C58"/>
    <w:rsid w:val="004C0201"/>
    <w:rsid w:val="004C24D2"/>
    <w:rsid w:val="004E2B6C"/>
    <w:rsid w:val="004F4527"/>
    <w:rsid w:val="00501DFE"/>
    <w:rsid w:val="00507B3F"/>
    <w:rsid w:val="005118E5"/>
    <w:rsid w:val="00554419"/>
    <w:rsid w:val="00561259"/>
    <w:rsid w:val="005624C2"/>
    <w:rsid w:val="00585BFE"/>
    <w:rsid w:val="005C0787"/>
    <w:rsid w:val="005F7BDD"/>
    <w:rsid w:val="0060686C"/>
    <w:rsid w:val="00611C97"/>
    <w:rsid w:val="00626B4B"/>
    <w:rsid w:val="00667FC6"/>
    <w:rsid w:val="00672232"/>
    <w:rsid w:val="006D0F7F"/>
    <w:rsid w:val="006F0C71"/>
    <w:rsid w:val="00700B23"/>
    <w:rsid w:val="007362D9"/>
    <w:rsid w:val="00780081"/>
    <w:rsid w:val="007C7B20"/>
    <w:rsid w:val="007E15CB"/>
    <w:rsid w:val="007F24E2"/>
    <w:rsid w:val="007F2FFE"/>
    <w:rsid w:val="007F4144"/>
    <w:rsid w:val="00812A37"/>
    <w:rsid w:val="00820F46"/>
    <w:rsid w:val="008227FB"/>
    <w:rsid w:val="00867CB9"/>
    <w:rsid w:val="00883679"/>
    <w:rsid w:val="008B7CC5"/>
    <w:rsid w:val="008D16A9"/>
    <w:rsid w:val="008E5AFE"/>
    <w:rsid w:val="00902B29"/>
    <w:rsid w:val="0093734E"/>
    <w:rsid w:val="00946ABC"/>
    <w:rsid w:val="00970C64"/>
    <w:rsid w:val="00995EF0"/>
    <w:rsid w:val="009D0792"/>
    <w:rsid w:val="00A003DF"/>
    <w:rsid w:val="00A27328"/>
    <w:rsid w:val="00A77974"/>
    <w:rsid w:val="00AA39F7"/>
    <w:rsid w:val="00AD0C11"/>
    <w:rsid w:val="00AE2893"/>
    <w:rsid w:val="00B0589C"/>
    <w:rsid w:val="00B26A9C"/>
    <w:rsid w:val="00B4078C"/>
    <w:rsid w:val="00B44C4F"/>
    <w:rsid w:val="00B51635"/>
    <w:rsid w:val="00B63A8D"/>
    <w:rsid w:val="00B65C75"/>
    <w:rsid w:val="00B8265B"/>
    <w:rsid w:val="00BB0BDF"/>
    <w:rsid w:val="00BB5CB7"/>
    <w:rsid w:val="00BE43EE"/>
    <w:rsid w:val="00BF4DC4"/>
    <w:rsid w:val="00C12FD0"/>
    <w:rsid w:val="00C54EC9"/>
    <w:rsid w:val="00C5706C"/>
    <w:rsid w:val="00C748E3"/>
    <w:rsid w:val="00C813F5"/>
    <w:rsid w:val="00CB5622"/>
    <w:rsid w:val="00CB7469"/>
    <w:rsid w:val="00CC0496"/>
    <w:rsid w:val="00CD3ED9"/>
    <w:rsid w:val="00D03812"/>
    <w:rsid w:val="00D16336"/>
    <w:rsid w:val="00D24EE2"/>
    <w:rsid w:val="00D338D4"/>
    <w:rsid w:val="00D36C2B"/>
    <w:rsid w:val="00D40D33"/>
    <w:rsid w:val="00D671A1"/>
    <w:rsid w:val="00D84ED7"/>
    <w:rsid w:val="00D97958"/>
    <w:rsid w:val="00DA1556"/>
    <w:rsid w:val="00DA5429"/>
    <w:rsid w:val="00DC4B77"/>
    <w:rsid w:val="00DE3BD8"/>
    <w:rsid w:val="00E002CD"/>
    <w:rsid w:val="00E155CD"/>
    <w:rsid w:val="00E237B9"/>
    <w:rsid w:val="00E35C37"/>
    <w:rsid w:val="00E54922"/>
    <w:rsid w:val="00E57A24"/>
    <w:rsid w:val="00E85C89"/>
    <w:rsid w:val="00E92DA6"/>
    <w:rsid w:val="00ED503D"/>
    <w:rsid w:val="00ED7771"/>
    <w:rsid w:val="00EE5B82"/>
    <w:rsid w:val="00F011DB"/>
    <w:rsid w:val="00F210A2"/>
    <w:rsid w:val="00F45986"/>
    <w:rsid w:val="00F47ADE"/>
    <w:rsid w:val="00F70225"/>
    <w:rsid w:val="00F70FEF"/>
    <w:rsid w:val="00F768A8"/>
    <w:rsid w:val="00FC2685"/>
    <w:rsid w:val="00FC7F3E"/>
    <w:rsid w:val="00FD2F62"/>
    <w:rsid w:val="00FD31B8"/>
    <w:rsid w:val="00FD6686"/>
    <w:rsid w:val="00FE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F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AA39F7"/>
    <w:pPr>
      <w:ind w:firstLineChars="240" w:firstLine="720"/>
    </w:pPr>
    <w:rPr>
      <w:rFonts w:ascii="宋体" w:hAnsi="宋体"/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A39F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686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73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62D9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36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62D9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7E15C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63A8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5722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nan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85</Words>
  <Characters>491</Characters>
  <Application>Microsoft Office Outlook</Application>
  <DocSecurity>0</DocSecurity>
  <Lines>0</Lines>
  <Paragraphs>0</Paragraphs>
  <ScaleCrop>false</ScaleCrop>
  <Company>鲁南制药股份公司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鲁南制药股份有限公司</dc:title>
  <dc:subject/>
  <dc:creator>zhoubing</dc:creator>
  <cp:keywords/>
  <dc:description/>
  <cp:lastModifiedBy>微软用户</cp:lastModifiedBy>
  <cp:revision>4</cp:revision>
  <cp:lastPrinted>2016-06-01T07:05:00Z</cp:lastPrinted>
  <dcterms:created xsi:type="dcterms:W3CDTF">2016-06-15T01:39:00Z</dcterms:created>
  <dcterms:modified xsi:type="dcterms:W3CDTF">2016-06-15T02:18:00Z</dcterms:modified>
</cp:coreProperties>
</file>